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8119FE" w14:textId="77777777" w:rsidR="00204B18" w:rsidRDefault="00204B18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FE85A6" w14:textId="77777777" w:rsidR="00204B18" w:rsidRDefault="00204B18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16A8D9" w14:textId="77777777" w:rsidR="00204B18" w:rsidRPr="00CA0E25" w:rsidRDefault="00204B18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1F081A83" w:rsidR="002452F0" w:rsidRPr="00CA0E25" w:rsidRDefault="003D1E78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D1E78">
        <w:rPr>
          <w:rFonts w:ascii="Times New Roman" w:hAnsi="Times New Roman" w:cs="Times New Roman"/>
          <w:sz w:val="28"/>
          <w:szCs w:val="28"/>
          <w:u w:val="single"/>
        </w:rPr>
        <w:t>ФИНАНСОВЫЕ РАССЛЕДОВАНИЯ В СФЕРЕ ЗАКУПОК</w:t>
      </w:r>
    </w:p>
    <w:p w14:paraId="54BF0FEF" w14:textId="749E0C99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21EC89" w14:textId="77777777" w:rsidR="000367DA" w:rsidRPr="000367DA" w:rsidRDefault="002452F0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0367DA"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38.04.01«Экономика»</w:t>
      </w:r>
    </w:p>
    <w:p w14:paraId="2B099CDD" w14:textId="7EBBD51A" w:rsidR="000367DA" w:rsidRDefault="000367DA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Направленность программы магистратуры</w:t>
      </w:r>
      <w:r w:rsidR="007A766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«Финансовые расследования в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организациях</w:t>
      </w: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14:paraId="2B62AD6F" w14:textId="71611FE8" w:rsidR="002452F0" w:rsidRPr="00CA0E25" w:rsidRDefault="002452F0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5E52BD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1B55D323" w:rsidR="00FE6191" w:rsidRPr="008D4205" w:rsidRDefault="00204B18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04B18">
        <w:rPr>
          <w:rFonts w:ascii="Times New Roman" w:hAnsi="Times New Roman" w:cs="Times New Roman"/>
          <w:sz w:val="28"/>
          <w:szCs w:val="28"/>
        </w:rPr>
        <w:t>Протокол от «27» июня 2025 г. № 11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3628E2DF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3699CBDE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77DE0B47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33F3C86B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61C47B04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6B03A3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6B03A3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6B03A3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5AD30B21" w:rsidR="002F0004" w:rsidRDefault="001D25D6" w:rsidP="006B03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D1E78" w:rsidRPr="003D1E78">
        <w:rPr>
          <w:rFonts w:ascii="Times New Roman" w:hAnsi="Times New Roman" w:cs="Times New Roman"/>
          <w:sz w:val="28"/>
          <w:szCs w:val="28"/>
        </w:rPr>
        <w:t>Финансовые расследования в сфере закупок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6B03A3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6B03A3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6B03A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11A05744" w14:textId="4DBD23A0" w:rsidR="0071571F" w:rsidRPr="0071571F" w:rsidRDefault="00EE107F" w:rsidP="0071571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3" w:name="_Toc36731969"/>
      <w:bookmarkStart w:id="4" w:name="_Toc37085604"/>
      <w:bookmarkStart w:id="5" w:name="_Toc36731971"/>
      <w:bookmarkStart w:id="6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 xml:space="preserve">Анищенко, В. Н. Расследование экономических преступлений. Теоретико-методологические основы экономико-правового анализа финансовой </w:t>
      </w:r>
      <w:proofErr w:type="gramStart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>деятельности :</w:t>
      </w:r>
      <w:proofErr w:type="gramEnd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для вузов / В. Н. Анищенко, А. Г.</w:t>
      </w:r>
    </w:p>
    <w:p w14:paraId="7BAEB319" w14:textId="44612A4D" w:rsidR="0071571F" w:rsidRPr="0071571F" w:rsidRDefault="00EE107F" w:rsidP="0071571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 xml:space="preserve">Хабибулин, Е. В. Анищенко. — 2-е изд., </w:t>
      </w:r>
      <w:proofErr w:type="spellStart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>испр</w:t>
      </w:r>
      <w:proofErr w:type="spellEnd"/>
      <w:proofErr w:type="gramStart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>.</w:t>
      </w:r>
      <w:proofErr w:type="gramEnd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 доп. — </w:t>
      </w:r>
      <w:proofErr w:type="gramStart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2022. — 250 с.— </w:t>
      </w:r>
      <w:proofErr w:type="gramStart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>URL:https://urait.ru/bcode/492911</w:t>
      </w:r>
      <w:proofErr w:type="gramEnd"/>
      <w:r w:rsidR="0071571F" w:rsidRPr="0071571F">
        <w:rPr>
          <w:rFonts w:ascii="Times New Roman" w:hAnsi="Times New Roman" w:cs="Times New Roman"/>
          <w:bCs/>
          <w:kern w:val="32"/>
          <w:sz w:val="28"/>
          <w:szCs w:val="32"/>
        </w:rPr>
        <w:t xml:space="preserve">  </w:t>
      </w:r>
    </w:p>
    <w:p w14:paraId="0EDA8F84" w14:textId="5E32479D" w:rsidR="00A306AB" w:rsidRPr="00A306AB" w:rsidRDefault="00A306AB" w:rsidP="00A306A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 w:rsidRPr="00786E77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</w:p>
    <w:p w14:paraId="1681722B" w14:textId="77777777" w:rsidR="00A306AB" w:rsidRPr="00A306AB" w:rsidRDefault="00A306AB" w:rsidP="00A306A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A306AB">
        <w:rPr>
          <w:rFonts w:ascii="Times New Roman" w:hAnsi="Times New Roman" w:cs="Times New Roman"/>
          <w:bCs/>
          <w:kern w:val="32"/>
          <w:sz w:val="28"/>
          <w:szCs w:val="32"/>
        </w:rPr>
        <w:t xml:space="preserve">Федорова, И. Ю. Финансовый механизм государственных и муниципальных </w:t>
      </w:r>
      <w:proofErr w:type="gramStart"/>
      <w:r w:rsidRPr="00A306AB">
        <w:rPr>
          <w:rFonts w:ascii="Times New Roman" w:hAnsi="Times New Roman" w:cs="Times New Roman"/>
          <w:bCs/>
          <w:kern w:val="32"/>
          <w:sz w:val="28"/>
          <w:szCs w:val="32"/>
        </w:rPr>
        <w:t>закупок :</w:t>
      </w:r>
      <w:proofErr w:type="gramEnd"/>
      <w:r w:rsidRPr="00A306AB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для вузов / И. Ю. Федорова, А. В. </w:t>
      </w:r>
      <w:proofErr w:type="spellStart"/>
      <w:r w:rsidRPr="00A306AB">
        <w:rPr>
          <w:rFonts w:ascii="Times New Roman" w:hAnsi="Times New Roman" w:cs="Times New Roman"/>
          <w:bCs/>
          <w:kern w:val="32"/>
          <w:sz w:val="28"/>
          <w:szCs w:val="32"/>
        </w:rPr>
        <w:t>Фрыгин</w:t>
      </w:r>
      <w:proofErr w:type="spellEnd"/>
      <w:r w:rsidRPr="00A306AB">
        <w:rPr>
          <w:rFonts w:ascii="Times New Roman" w:hAnsi="Times New Roman" w:cs="Times New Roman"/>
          <w:bCs/>
          <w:kern w:val="32"/>
          <w:sz w:val="28"/>
          <w:szCs w:val="32"/>
        </w:rPr>
        <w:t xml:space="preserve">. — </w:t>
      </w:r>
      <w:proofErr w:type="gramStart"/>
      <w:r w:rsidRPr="00A306AB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A306AB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A306AB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A306AB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2022. — 148 с.— URL: https://urait.ru/bcode/490365 </w:t>
      </w:r>
    </w:p>
    <w:p w14:paraId="0CFB10A7" w14:textId="51AD2BA5" w:rsidR="00AA1CF0" w:rsidRPr="00AA1CF0" w:rsidRDefault="00AA1CF0" w:rsidP="00AA1CF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7" w:name="_Toc114493968"/>
      <w:bookmarkStart w:id="8" w:name="_Toc179105415"/>
      <w:bookmarkEnd w:id="3"/>
      <w:bookmarkEnd w:id="4"/>
      <w:bookmarkEnd w:id="5"/>
      <w:bookmarkEnd w:id="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7"/>
      <w:bookmarkEnd w:id="8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204B18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204B18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204B18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204B18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0A6320E9" w14:textId="77777777" w:rsidR="00F05180" w:rsidRPr="003D1E78" w:rsidRDefault="00F05180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en-US" w:eastAsia="ru-RU"/>
        </w:rPr>
      </w:pPr>
      <w:bookmarkStart w:id="9" w:name="_Toc114493969"/>
      <w:bookmarkStart w:id="10" w:name="_Toc179105416"/>
    </w:p>
    <w:p w14:paraId="39E4F08D" w14:textId="54EFB0EC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</w:t>
      </w:r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lastRenderedPageBreak/>
        <w:t>программного обеспечения и информационных справочных систем (при необходимости)</w:t>
      </w:r>
      <w:bookmarkEnd w:id="9"/>
      <w:bookmarkEnd w:id="10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5E52BD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5E52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5E52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5E52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5E52BD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5E5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E5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E52BD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5E5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5E52BD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5E52BD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18897DCA" w14:textId="77777777" w:rsidR="00A27194" w:rsidRPr="005E52BD" w:rsidRDefault="00A27194" w:rsidP="00712F9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1" w:name="_Toc114493970"/>
      <w:bookmarkStart w:id="12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"/>
      <w:bookmarkEnd w:id="12"/>
    </w:p>
    <w:p w14:paraId="79E31D05" w14:textId="6373327B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Учебная аудитория для проведения всех видов занятий, предусмотренных программой </w:t>
      </w:r>
      <w:r w:rsidR="006934FF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магистратуры</w:t>
      </w: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14:paraId="18DD4B7E" w14:textId="77777777" w:rsidR="00A27194" w:rsidRPr="00A27194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194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17E39" w14:textId="77777777" w:rsidR="001E54D2" w:rsidRDefault="001E54D2">
      <w:r>
        <w:separator/>
      </w:r>
    </w:p>
  </w:endnote>
  <w:endnote w:type="continuationSeparator" w:id="0">
    <w:p w14:paraId="21E8584B" w14:textId="77777777" w:rsidR="001E54D2" w:rsidRDefault="001E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5478B" w14:textId="77777777" w:rsidR="001E54D2" w:rsidRDefault="001E54D2">
      <w:r>
        <w:separator/>
      </w:r>
    </w:p>
  </w:footnote>
  <w:footnote w:type="continuationSeparator" w:id="0">
    <w:p w14:paraId="79135D3D" w14:textId="77777777" w:rsidR="001E54D2" w:rsidRDefault="001E5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367DA"/>
    <w:rsid w:val="00040A79"/>
    <w:rsid w:val="00050DBA"/>
    <w:rsid w:val="0005725D"/>
    <w:rsid w:val="000609FD"/>
    <w:rsid w:val="00061D9E"/>
    <w:rsid w:val="00066914"/>
    <w:rsid w:val="00071FB7"/>
    <w:rsid w:val="00086ED7"/>
    <w:rsid w:val="00091494"/>
    <w:rsid w:val="000A2460"/>
    <w:rsid w:val="000A6CBB"/>
    <w:rsid w:val="000B4CD3"/>
    <w:rsid w:val="000B754C"/>
    <w:rsid w:val="000B7D4D"/>
    <w:rsid w:val="000C0170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634C0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1E54D2"/>
    <w:rsid w:val="002012E5"/>
    <w:rsid w:val="00204B18"/>
    <w:rsid w:val="00205743"/>
    <w:rsid w:val="002069C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67E"/>
    <w:rsid w:val="002C2792"/>
    <w:rsid w:val="002C3821"/>
    <w:rsid w:val="002C4F79"/>
    <w:rsid w:val="002C4FC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7AFF"/>
    <w:rsid w:val="003D1E78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78D"/>
    <w:rsid w:val="00472812"/>
    <w:rsid w:val="00477D73"/>
    <w:rsid w:val="00480B5D"/>
    <w:rsid w:val="00484EB0"/>
    <w:rsid w:val="00492968"/>
    <w:rsid w:val="004A08DC"/>
    <w:rsid w:val="004A0A29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52BD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83DBA"/>
    <w:rsid w:val="006856E7"/>
    <w:rsid w:val="006934CC"/>
    <w:rsid w:val="006934FF"/>
    <w:rsid w:val="006A2FAF"/>
    <w:rsid w:val="006B03A3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571F"/>
    <w:rsid w:val="007172E4"/>
    <w:rsid w:val="00720C6E"/>
    <w:rsid w:val="007214DE"/>
    <w:rsid w:val="00722202"/>
    <w:rsid w:val="00731992"/>
    <w:rsid w:val="00733F73"/>
    <w:rsid w:val="00756366"/>
    <w:rsid w:val="007618F4"/>
    <w:rsid w:val="007622DF"/>
    <w:rsid w:val="007638EB"/>
    <w:rsid w:val="007748A9"/>
    <w:rsid w:val="0077534E"/>
    <w:rsid w:val="00780093"/>
    <w:rsid w:val="0078554E"/>
    <w:rsid w:val="00786E77"/>
    <w:rsid w:val="00791CB3"/>
    <w:rsid w:val="00791DBA"/>
    <w:rsid w:val="0079568B"/>
    <w:rsid w:val="007A00C7"/>
    <w:rsid w:val="007A0412"/>
    <w:rsid w:val="007A7665"/>
    <w:rsid w:val="007B0EE6"/>
    <w:rsid w:val="007B5D9F"/>
    <w:rsid w:val="007B7C83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42199"/>
    <w:rsid w:val="00943833"/>
    <w:rsid w:val="00950E53"/>
    <w:rsid w:val="00953053"/>
    <w:rsid w:val="00953B88"/>
    <w:rsid w:val="00960176"/>
    <w:rsid w:val="00963394"/>
    <w:rsid w:val="0096457C"/>
    <w:rsid w:val="009657CC"/>
    <w:rsid w:val="009669B0"/>
    <w:rsid w:val="00975904"/>
    <w:rsid w:val="00984344"/>
    <w:rsid w:val="009954C9"/>
    <w:rsid w:val="0099628A"/>
    <w:rsid w:val="009B0A1E"/>
    <w:rsid w:val="009D19CA"/>
    <w:rsid w:val="009D57FF"/>
    <w:rsid w:val="009E125C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06AB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A1CF0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A48DD"/>
    <w:rsid w:val="00BA60E0"/>
    <w:rsid w:val="00BB1F33"/>
    <w:rsid w:val="00BB2284"/>
    <w:rsid w:val="00BB2D36"/>
    <w:rsid w:val="00BB4BBE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43E50"/>
    <w:rsid w:val="00C562F1"/>
    <w:rsid w:val="00C5714A"/>
    <w:rsid w:val="00C571EA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35D4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B43CC"/>
    <w:rsid w:val="00ED2E1C"/>
    <w:rsid w:val="00ED3E09"/>
    <w:rsid w:val="00ED5497"/>
    <w:rsid w:val="00ED62A7"/>
    <w:rsid w:val="00EE107F"/>
    <w:rsid w:val="00EE4777"/>
    <w:rsid w:val="00EF43AB"/>
    <w:rsid w:val="00EF469F"/>
    <w:rsid w:val="00F05180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  <w:style w:type="character" w:styleId="afa">
    <w:name w:val="Unresolved Mention"/>
    <w:basedOn w:val="a3"/>
    <w:uiPriority w:val="99"/>
    <w:semiHidden/>
    <w:unhideWhenUsed/>
    <w:rsid w:val="00786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4</cp:revision>
  <cp:lastPrinted>2020-03-10T22:40:00Z</cp:lastPrinted>
  <dcterms:created xsi:type="dcterms:W3CDTF">2024-10-06T07:15:00Z</dcterms:created>
  <dcterms:modified xsi:type="dcterms:W3CDTF">2025-09-12T09:18:00Z</dcterms:modified>
</cp:coreProperties>
</file>